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1229C">
      <w:pPr>
        <w:spacing w:before="88"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REQUERIMENTO DE DILAÇÃO DE PRAZO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B1229C">
            <w:pPr>
              <w:pStyle w:val="Contedodatabela"/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1229C" w:rsidRDefault="00B1229C">
            <w:pPr>
              <w:pStyle w:val="TableParagraph"/>
              <w:tabs>
                <w:tab w:val="left" w:pos="8007"/>
              </w:tabs>
              <w:spacing w:line="360" w:lineRule="auto"/>
              <w:ind w:left="1" w:right="-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Eu,</w:t>
            </w:r>
            <w:r>
              <w:rPr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sz w:val="22"/>
                <w:szCs w:val="22"/>
              </w:rPr>
              <w:t>, matrícula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nº_______________________, </w:t>
            </w:r>
            <w:r>
              <w:rPr>
                <w:sz w:val="22"/>
                <w:szCs w:val="22"/>
              </w:rPr>
              <w:t>Curso:___________________________________________</w:t>
            </w:r>
            <w:r>
              <w:rPr>
                <w:sz w:val="22"/>
                <w:szCs w:val="22"/>
              </w:rPr>
              <w:t xml:space="preserve">, nível (   ) Mestrado (   ) Doutorado, (   ) Especialização), 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one (  </w:t>
            </w:r>
            <w:r>
              <w:rPr>
                <w:sz w:val="22"/>
                <w:szCs w:val="22"/>
              </w:rPr>
              <w:t xml:space="preserve"> )_____________________,   </w:t>
            </w:r>
            <w:bookmarkStart w:id="0" w:name="_GoBack"/>
            <w:bookmarkEnd w:id="0"/>
            <w:r>
              <w:rPr>
                <w:sz w:val="22"/>
                <w:szCs w:val="22"/>
              </w:rPr>
              <w:t>celular</w:t>
            </w:r>
          </w:p>
          <w:p w:rsidR="00000000" w:rsidRDefault="00B1229C">
            <w:pPr>
              <w:pStyle w:val="TableParagraph"/>
              <w:tabs>
                <w:tab w:val="left" w:pos="8007"/>
              </w:tabs>
              <w:spacing w:line="360" w:lineRule="auto"/>
              <w:ind w:left="1" w:right="-15"/>
              <w:jc w:val="both"/>
            </w:pPr>
            <w:r>
              <w:rPr>
                <w:sz w:val="22"/>
                <w:szCs w:val="22"/>
              </w:rPr>
              <w:t>(   )____________________,</w:t>
            </w:r>
          </w:p>
          <w:p w:rsidR="00000000" w:rsidRDefault="00B1229C">
            <w:pPr>
              <w:pStyle w:val="TableParagraph"/>
              <w:tabs>
                <w:tab w:val="left" w:pos="8073"/>
              </w:tabs>
              <w:spacing w:line="360" w:lineRule="auto"/>
              <w:ind w:left="1"/>
              <w:jc w:val="both"/>
            </w:pPr>
            <w:proofErr w:type="gramStart"/>
            <w:r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_______________________________________________________________________________</w:t>
            </w:r>
            <w:r>
              <w:rPr>
                <w:sz w:val="22"/>
                <w:szCs w:val="22"/>
              </w:rPr>
              <w:t>,</w:t>
            </w:r>
          </w:p>
          <w:p w:rsidR="00000000" w:rsidRDefault="00B1229C">
            <w:pPr>
              <w:pStyle w:val="TableParagraph"/>
              <w:spacing w:before="138" w:line="360" w:lineRule="auto"/>
              <w:ind w:right="57"/>
              <w:jc w:val="both"/>
            </w:pPr>
            <w:proofErr w:type="gramStart"/>
            <w:r>
              <w:rPr>
                <w:sz w:val="22"/>
                <w:szCs w:val="22"/>
              </w:rPr>
              <w:t>venho</w:t>
            </w:r>
            <w:proofErr w:type="gramEnd"/>
            <w:r>
              <w:rPr>
                <w:sz w:val="22"/>
                <w:szCs w:val="22"/>
              </w:rPr>
              <w:t xml:space="preserve"> requerer </w:t>
            </w:r>
            <w:r>
              <w:rPr>
                <w:b/>
                <w:bCs/>
                <w:sz w:val="22"/>
                <w:szCs w:val="22"/>
              </w:rPr>
              <w:t>Dilação de Prazo</w:t>
            </w:r>
            <w:r>
              <w:rPr>
                <w:sz w:val="22"/>
                <w:szCs w:val="22"/>
              </w:rPr>
              <w:t xml:space="preserve">, observado o Art. 4º, Parágrafo único da Resolução nº 17/2018 – </w:t>
            </w:r>
            <w:proofErr w:type="spellStart"/>
            <w:r>
              <w:rPr>
                <w:sz w:val="22"/>
                <w:szCs w:val="22"/>
              </w:rPr>
              <w:t>Consepe</w:t>
            </w:r>
            <w:proofErr w:type="spellEnd"/>
            <w:r>
              <w:rPr>
                <w:sz w:val="22"/>
                <w:szCs w:val="22"/>
              </w:rPr>
              <w:t xml:space="preserve"> (Reg</w:t>
            </w:r>
            <w:r>
              <w:rPr>
                <w:sz w:val="22"/>
                <w:szCs w:val="22"/>
              </w:rPr>
              <w:t xml:space="preserve">ulamento Geral dos Programas de Pós-graduação </w:t>
            </w:r>
            <w:r>
              <w:rPr>
                <w:i/>
                <w:iCs/>
                <w:sz w:val="22"/>
                <w:szCs w:val="22"/>
              </w:rPr>
              <w:t>Stricto Sensu</w:t>
            </w:r>
            <w:r>
              <w:rPr>
                <w:sz w:val="22"/>
                <w:szCs w:val="22"/>
              </w:rPr>
              <w:t xml:space="preserve">) e o Art. 10, Parágrafo Único da Resolução 18/2018 – </w:t>
            </w:r>
            <w:proofErr w:type="spellStart"/>
            <w:r>
              <w:rPr>
                <w:sz w:val="22"/>
                <w:szCs w:val="22"/>
              </w:rPr>
              <w:t>Consepe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00000" w:rsidRDefault="00B1229C">
            <w:pPr>
              <w:pStyle w:val="TableParagraph"/>
              <w:spacing w:line="360" w:lineRule="auto"/>
              <w:ind w:left="1"/>
              <w:jc w:val="both"/>
            </w:pPr>
            <w:r>
              <w:rPr>
                <w:b/>
                <w:sz w:val="22"/>
                <w:szCs w:val="22"/>
              </w:rPr>
              <w:t xml:space="preserve">Justificativa:  </w:t>
            </w:r>
          </w:p>
          <w:p w:rsidR="00000000" w:rsidRDefault="00B1229C">
            <w:pPr>
              <w:pStyle w:val="TableParagraph"/>
              <w:spacing w:line="360" w:lineRule="auto"/>
              <w:ind w:right="57"/>
              <w:jc w:val="both"/>
            </w:pPr>
            <w:proofErr w:type="gramStart"/>
            <w:r>
              <w:rPr>
                <w:color w:val="000009"/>
                <w:spacing w:val="-4"/>
                <w:sz w:val="21"/>
                <w:szCs w:val="21"/>
              </w:rPr>
              <w:t xml:space="preserve">(  </w:t>
            </w:r>
            <w:proofErr w:type="gramEnd"/>
            <w:r>
              <w:rPr>
                <w:color w:val="000009"/>
                <w:spacing w:val="-4"/>
                <w:sz w:val="21"/>
                <w:szCs w:val="21"/>
              </w:rPr>
              <w:t xml:space="preserve"> ) </w:t>
            </w:r>
            <w:r>
              <w:rPr>
                <w:color w:val="000009"/>
                <w:spacing w:val="-4"/>
                <w:sz w:val="21"/>
                <w:szCs w:val="21"/>
              </w:rPr>
              <w:t xml:space="preserve">motivos </w:t>
            </w:r>
            <w:r>
              <w:rPr>
                <w:color w:val="000009"/>
                <w:sz w:val="21"/>
                <w:szCs w:val="21"/>
              </w:rPr>
              <w:t xml:space="preserve">de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saúde </w:t>
            </w:r>
            <w:r>
              <w:rPr>
                <w:color w:val="000009"/>
                <w:spacing w:val="-4"/>
                <w:sz w:val="21"/>
                <w:szCs w:val="21"/>
              </w:rPr>
              <w:t xml:space="preserve">devidamente periciados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pela </w:t>
            </w:r>
            <w:proofErr w:type="spellStart"/>
            <w:r>
              <w:rPr>
                <w:color w:val="000009"/>
                <w:spacing w:val="-4"/>
                <w:sz w:val="21"/>
                <w:szCs w:val="21"/>
              </w:rPr>
              <w:t>Pró-reitoria</w:t>
            </w:r>
            <w:proofErr w:type="spellEnd"/>
            <w:r>
              <w:rPr>
                <w:color w:val="000009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 xml:space="preserve">de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Assuntos </w:t>
            </w:r>
            <w:r>
              <w:rPr>
                <w:color w:val="000009"/>
                <w:spacing w:val="-4"/>
                <w:sz w:val="21"/>
                <w:szCs w:val="21"/>
              </w:rPr>
              <w:t xml:space="preserve">Comunitários </w:t>
            </w:r>
            <w:r>
              <w:rPr>
                <w:color w:val="000009"/>
                <w:sz w:val="21"/>
                <w:szCs w:val="21"/>
              </w:rPr>
              <w:t xml:space="preserve">e </w:t>
            </w:r>
            <w:r>
              <w:rPr>
                <w:color w:val="000009"/>
                <w:spacing w:val="-4"/>
                <w:sz w:val="21"/>
                <w:szCs w:val="21"/>
              </w:rPr>
              <w:t xml:space="preserve">Estudantis </w:t>
            </w:r>
            <w:r>
              <w:rPr>
                <w:color w:val="000009"/>
                <w:spacing w:val="-2"/>
                <w:sz w:val="21"/>
                <w:szCs w:val="21"/>
              </w:rPr>
              <w:t xml:space="preserve">por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ocasião </w:t>
            </w:r>
            <w:r>
              <w:rPr>
                <w:color w:val="000009"/>
                <w:sz w:val="21"/>
                <w:szCs w:val="21"/>
              </w:rPr>
              <w:t xml:space="preserve">de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sua </w:t>
            </w:r>
            <w:r>
              <w:rPr>
                <w:color w:val="000009"/>
                <w:spacing w:val="-4"/>
                <w:sz w:val="21"/>
                <w:szCs w:val="21"/>
              </w:rPr>
              <w:t>ocorrência;</w:t>
            </w:r>
          </w:p>
          <w:p w:rsidR="00000000" w:rsidRDefault="00B1229C">
            <w:pPr>
              <w:pStyle w:val="TableParagraph"/>
              <w:spacing w:line="360" w:lineRule="auto"/>
              <w:ind w:right="57"/>
              <w:jc w:val="both"/>
            </w:pPr>
            <w:proofErr w:type="gramStart"/>
            <w:r>
              <w:rPr>
                <w:color w:val="000009"/>
                <w:spacing w:val="-12"/>
                <w:sz w:val="21"/>
                <w:szCs w:val="21"/>
              </w:rPr>
              <w:t xml:space="preserve">(  </w:t>
            </w:r>
            <w:proofErr w:type="gramEnd"/>
            <w:r>
              <w:rPr>
                <w:color w:val="000009"/>
                <w:spacing w:val="-12"/>
                <w:sz w:val="21"/>
                <w:szCs w:val="21"/>
              </w:rPr>
              <w:t xml:space="preserve"> )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necessidades </w:t>
            </w:r>
            <w:r>
              <w:rPr>
                <w:color w:val="000009"/>
                <w:spacing w:val="-4"/>
                <w:sz w:val="21"/>
                <w:szCs w:val="21"/>
              </w:rPr>
              <w:t xml:space="preserve">especiais </w:t>
            </w:r>
            <w:r>
              <w:rPr>
                <w:color w:val="000009"/>
                <w:spacing w:val="-2"/>
                <w:sz w:val="21"/>
                <w:szCs w:val="21"/>
              </w:rPr>
              <w:t xml:space="preserve">que </w:t>
            </w:r>
            <w:r>
              <w:rPr>
                <w:color w:val="000009"/>
                <w:spacing w:val="-3"/>
                <w:sz w:val="21"/>
                <w:szCs w:val="21"/>
              </w:rPr>
              <w:t>comprometam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 xml:space="preserve">o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processo </w:t>
            </w:r>
            <w:r>
              <w:rPr>
                <w:color w:val="000009"/>
                <w:sz w:val="21"/>
                <w:szCs w:val="21"/>
              </w:rPr>
              <w:t xml:space="preserve">de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ensino aprendizagem durante </w:t>
            </w:r>
            <w:r>
              <w:rPr>
                <w:color w:val="000009"/>
                <w:sz w:val="21"/>
                <w:szCs w:val="21"/>
              </w:rPr>
              <w:t xml:space="preserve">o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curso, desde </w:t>
            </w:r>
            <w:r>
              <w:rPr>
                <w:color w:val="000009"/>
                <w:spacing w:val="-2"/>
                <w:sz w:val="21"/>
                <w:szCs w:val="21"/>
              </w:rPr>
              <w:t>que</w:t>
            </w:r>
            <w:r>
              <w:rPr>
                <w:color w:val="000009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9"/>
                <w:spacing w:val="-3"/>
                <w:sz w:val="21"/>
                <w:szCs w:val="21"/>
              </w:rPr>
              <w:t>comprovado</w:t>
            </w:r>
            <w:r>
              <w:rPr>
                <w:color w:val="000009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o</w:t>
            </w:r>
            <w:r>
              <w:rPr>
                <w:color w:val="000009"/>
                <w:spacing w:val="-7"/>
                <w:sz w:val="21"/>
                <w:szCs w:val="21"/>
              </w:rPr>
              <w:t xml:space="preserve"> </w:t>
            </w:r>
            <w:r>
              <w:rPr>
                <w:color w:val="000009"/>
                <w:spacing w:val="-4"/>
                <w:sz w:val="21"/>
                <w:szCs w:val="21"/>
              </w:rPr>
              <w:t>acompanhamento</w:t>
            </w:r>
            <w:r>
              <w:rPr>
                <w:color w:val="000009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9"/>
                <w:spacing w:val="-3"/>
                <w:sz w:val="21"/>
                <w:szCs w:val="21"/>
              </w:rPr>
              <w:t>pelo</w:t>
            </w:r>
            <w:r>
              <w:rPr>
                <w:color w:val="000009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9"/>
                <w:spacing w:val="-3"/>
                <w:sz w:val="21"/>
                <w:szCs w:val="21"/>
              </w:rPr>
              <w:t>Núcleo</w:t>
            </w:r>
            <w:r>
              <w:rPr>
                <w:color w:val="000009"/>
                <w:spacing w:val="-7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de</w:t>
            </w:r>
            <w:r>
              <w:rPr>
                <w:color w:val="000009"/>
                <w:spacing w:val="-16"/>
                <w:sz w:val="21"/>
                <w:szCs w:val="21"/>
              </w:rPr>
              <w:t xml:space="preserve"> </w:t>
            </w:r>
            <w:r>
              <w:rPr>
                <w:color w:val="000009"/>
                <w:spacing w:val="-4"/>
                <w:sz w:val="21"/>
                <w:szCs w:val="21"/>
              </w:rPr>
              <w:t>Acessibilidade</w:t>
            </w:r>
            <w:r>
              <w:rPr>
                <w:color w:val="000009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e</w:t>
            </w:r>
            <w:r>
              <w:rPr>
                <w:color w:val="000009"/>
                <w:spacing w:val="-6"/>
                <w:sz w:val="21"/>
                <w:szCs w:val="21"/>
              </w:rPr>
              <w:t xml:space="preserve"> </w:t>
            </w:r>
            <w:r>
              <w:rPr>
                <w:color w:val="000009"/>
                <w:spacing w:val="-3"/>
                <w:sz w:val="21"/>
                <w:szCs w:val="21"/>
              </w:rPr>
              <w:t>Inclusão</w:t>
            </w:r>
            <w:r>
              <w:rPr>
                <w:color w:val="000009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–</w:t>
            </w:r>
            <w:r>
              <w:rPr>
                <w:color w:val="000009"/>
                <w:spacing w:val="-7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9"/>
                <w:spacing w:val="-3"/>
                <w:sz w:val="21"/>
                <w:szCs w:val="21"/>
              </w:rPr>
              <w:t>Naci</w:t>
            </w:r>
            <w:proofErr w:type="spellEnd"/>
            <w:r>
              <w:rPr>
                <w:color w:val="000009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da</w:t>
            </w:r>
            <w:r>
              <w:rPr>
                <w:color w:val="000009"/>
                <w:spacing w:val="-5"/>
                <w:sz w:val="21"/>
                <w:szCs w:val="21"/>
              </w:rPr>
              <w:t xml:space="preserve"> </w:t>
            </w:r>
            <w:r>
              <w:rPr>
                <w:color w:val="000009"/>
                <w:spacing w:val="-4"/>
                <w:sz w:val="21"/>
                <w:szCs w:val="21"/>
              </w:rPr>
              <w:t>UFVJM;</w:t>
            </w:r>
          </w:p>
          <w:p w:rsidR="00000000" w:rsidRDefault="00B1229C">
            <w:pPr>
              <w:pStyle w:val="TableParagraph"/>
              <w:tabs>
                <w:tab w:val="left" w:pos="457"/>
              </w:tabs>
              <w:spacing w:line="360" w:lineRule="auto"/>
              <w:jc w:val="both"/>
            </w:pPr>
            <w:proofErr w:type="gramStart"/>
            <w:r>
              <w:rPr>
                <w:color w:val="000009"/>
                <w:spacing w:val="-12"/>
                <w:sz w:val="21"/>
                <w:szCs w:val="21"/>
              </w:rPr>
              <w:t xml:space="preserve">(  </w:t>
            </w:r>
            <w:proofErr w:type="gramEnd"/>
            <w:r>
              <w:rPr>
                <w:color w:val="000009"/>
                <w:spacing w:val="-12"/>
                <w:sz w:val="21"/>
                <w:szCs w:val="21"/>
              </w:rPr>
              <w:t xml:space="preserve"> )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casos </w:t>
            </w:r>
            <w:r>
              <w:rPr>
                <w:color w:val="000009"/>
                <w:sz w:val="21"/>
                <w:szCs w:val="21"/>
              </w:rPr>
              <w:t xml:space="preserve">de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força maior </w:t>
            </w:r>
            <w:r>
              <w:rPr>
                <w:color w:val="000009"/>
                <w:spacing w:val="-4"/>
                <w:sz w:val="21"/>
                <w:szCs w:val="21"/>
              </w:rPr>
              <w:t xml:space="preserve">devidamente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comprovados </w:t>
            </w:r>
            <w:r>
              <w:rPr>
                <w:color w:val="000009"/>
                <w:sz w:val="21"/>
                <w:szCs w:val="21"/>
              </w:rPr>
              <w:t xml:space="preserve">e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submetidos </w:t>
            </w:r>
            <w:r>
              <w:rPr>
                <w:color w:val="000009"/>
                <w:sz w:val="21"/>
                <w:szCs w:val="21"/>
              </w:rPr>
              <w:t xml:space="preserve">ao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juízo </w:t>
            </w:r>
            <w:r>
              <w:rPr>
                <w:color w:val="000009"/>
                <w:sz w:val="21"/>
                <w:szCs w:val="21"/>
              </w:rPr>
              <w:t xml:space="preserve">da </w:t>
            </w:r>
            <w:r>
              <w:rPr>
                <w:color w:val="000009"/>
                <w:spacing w:val="-4"/>
                <w:sz w:val="21"/>
                <w:szCs w:val="21"/>
              </w:rPr>
              <w:t xml:space="preserve">Instituição, </w:t>
            </w:r>
            <w:r>
              <w:rPr>
                <w:color w:val="000009"/>
                <w:spacing w:val="-3"/>
                <w:sz w:val="21"/>
                <w:szCs w:val="21"/>
              </w:rPr>
              <w:t>entendidos como aque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les </w:t>
            </w:r>
            <w:r>
              <w:rPr>
                <w:color w:val="000009"/>
                <w:spacing w:val="-4"/>
                <w:sz w:val="21"/>
                <w:szCs w:val="21"/>
              </w:rPr>
              <w:t xml:space="preserve">acontecimentos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relacionados </w:t>
            </w:r>
            <w:r>
              <w:rPr>
                <w:color w:val="000009"/>
                <w:sz w:val="21"/>
                <w:szCs w:val="21"/>
              </w:rPr>
              <w:t xml:space="preserve">a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fatores </w:t>
            </w:r>
            <w:r>
              <w:rPr>
                <w:color w:val="000009"/>
                <w:spacing w:val="-4"/>
                <w:sz w:val="21"/>
                <w:szCs w:val="21"/>
              </w:rPr>
              <w:t xml:space="preserve">externos,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independente </w:t>
            </w:r>
            <w:r>
              <w:rPr>
                <w:color w:val="000009"/>
                <w:sz w:val="21"/>
                <w:szCs w:val="21"/>
              </w:rPr>
              <w:t xml:space="preserve">da 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vontade </w:t>
            </w:r>
            <w:r>
              <w:rPr>
                <w:color w:val="000009"/>
                <w:sz w:val="21"/>
                <w:szCs w:val="21"/>
              </w:rPr>
              <w:t xml:space="preserve">do </w:t>
            </w:r>
            <w:r>
              <w:rPr>
                <w:color w:val="000009"/>
                <w:spacing w:val="-4"/>
                <w:sz w:val="21"/>
                <w:szCs w:val="21"/>
              </w:rPr>
              <w:t xml:space="preserve">requerente, </w:t>
            </w:r>
            <w:r>
              <w:rPr>
                <w:color w:val="000009"/>
                <w:spacing w:val="-2"/>
                <w:sz w:val="21"/>
                <w:szCs w:val="21"/>
              </w:rPr>
              <w:t xml:space="preserve">que  </w:t>
            </w:r>
            <w:r>
              <w:rPr>
                <w:color w:val="000009"/>
                <w:spacing w:val="-3"/>
                <w:sz w:val="21"/>
                <w:szCs w:val="21"/>
              </w:rPr>
              <w:t>impeçam o cumprimento das obrigações pelo discente</w:t>
            </w:r>
            <w:r>
              <w:rPr>
                <w:color w:val="000009"/>
                <w:spacing w:val="-4"/>
                <w:sz w:val="21"/>
                <w:szCs w:val="21"/>
              </w:rPr>
              <w:t xml:space="preserve">. </w:t>
            </w:r>
          </w:p>
          <w:p w:rsidR="00000000" w:rsidRDefault="00B1229C">
            <w:pPr>
              <w:pStyle w:val="TableParagraph"/>
              <w:tabs>
                <w:tab w:val="left" w:pos="1649"/>
                <w:tab w:val="left" w:pos="2593"/>
                <w:tab w:val="left" w:pos="4568"/>
                <w:tab w:val="left" w:pos="5688"/>
                <w:tab w:val="left" w:pos="7445"/>
                <w:tab w:val="left" w:pos="8649"/>
              </w:tabs>
              <w:spacing w:before="1" w:line="360" w:lineRule="auto"/>
              <w:ind w:right="170"/>
              <w:jc w:val="both"/>
            </w:pPr>
            <w:proofErr w:type="gramStart"/>
            <w:r>
              <w:rPr>
                <w:color w:val="000009"/>
                <w:spacing w:val="-4"/>
                <w:sz w:val="21"/>
                <w:szCs w:val="21"/>
              </w:rPr>
              <w:t xml:space="preserve">(  </w:t>
            </w:r>
            <w:proofErr w:type="gramEnd"/>
            <w:r>
              <w:rPr>
                <w:color w:val="000009"/>
                <w:spacing w:val="-4"/>
                <w:sz w:val="21"/>
                <w:szCs w:val="21"/>
              </w:rPr>
              <w:t xml:space="preserve"> ) outros – especificar _________________________________________________________________________</w:t>
            </w:r>
          </w:p>
          <w:p w:rsidR="00000000" w:rsidRDefault="00B1229C">
            <w:pPr>
              <w:pStyle w:val="TableParagraph"/>
              <w:tabs>
                <w:tab w:val="left" w:pos="1649"/>
                <w:tab w:val="left" w:pos="2593"/>
                <w:tab w:val="left" w:pos="4568"/>
                <w:tab w:val="left" w:pos="5688"/>
                <w:tab w:val="left" w:pos="7445"/>
                <w:tab w:val="left" w:pos="8649"/>
              </w:tabs>
              <w:spacing w:before="1" w:line="360" w:lineRule="auto"/>
              <w:ind w:right="170"/>
              <w:jc w:val="both"/>
            </w:pPr>
            <w:r>
              <w:rPr>
                <w:sz w:val="21"/>
                <w:szCs w:val="21"/>
              </w:rPr>
              <w:t>______</w:t>
            </w:r>
            <w:r>
              <w:rPr>
                <w:sz w:val="21"/>
                <w:szCs w:val="21"/>
              </w:rPr>
              <w:t>___________________________________________________________________________________</w:t>
            </w:r>
          </w:p>
          <w:p w:rsidR="00000000" w:rsidRDefault="00B1229C">
            <w:pPr>
              <w:pStyle w:val="TableParagraph"/>
              <w:tabs>
                <w:tab w:val="left" w:pos="1649"/>
                <w:tab w:val="left" w:pos="2593"/>
                <w:tab w:val="left" w:pos="4568"/>
                <w:tab w:val="left" w:pos="5688"/>
                <w:tab w:val="left" w:pos="7445"/>
                <w:tab w:val="left" w:pos="8649"/>
              </w:tabs>
              <w:spacing w:before="1" w:line="360" w:lineRule="auto"/>
              <w:ind w:right="170"/>
              <w:jc w:val="both"/>
            </w:pPr>
            <w:r>
              <w:rPr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____________________________</w:t>
            </w:r>
          </w:p>
          <w:p w:rsidR="00000000" w:rsidRDefault="00B1229C">
            <w:pPr>
              <w:pStyle w:val="TableParagraph"/>
              <w:tabs>
                <w:tab w:val="left" w:pos="1678"/>
                <w:tab w:val="left" w:pos="2622"/>
                <w:tab w:val="left" w:pos="4597"/>
                <w:tab w:val="left" w:pos="5717"/>
                <w:tab w:val="left" w:pos="7474"/>
                <w:tab w:val="left" w:pos="8678"/>
              </w:tabs>
              <w:spacing w:before="1" w:line="360" w:lineRule="auto"/>
              <w:ind w:left="29" w:right="-15"/>
              <w:jc w:val="both"/>
            </w:pPr>
            <w:r>
              <w:rPr>
                <w:b/>
                <w:sz w:val="22"/>
                <w:szCs w:val="22"/>
              </w:rPr>
              <w:t>Observação: Deverão ser anexados documentos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comprobatórios</w:t>
            </w:r>
          </w:p>
        </w:tc>
      </w:tr>
      <w:tr w:rsidR="00000000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B1229C">
            <w:pPr>
              <w:pStyle w:val="Contedodatabel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Diamantina / Teófilo Otoni, ______ de _______________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______.</w:t>
            </w:r>
          </w:p>
          <w:p w:rsidR="00000000" w:rsidRDefault="00B1229C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B1229C">
            <w:pPr>
              <w:pStyle w:val="Contedodatabel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000000" w:rsidRDefault="00B1229C">
            <w:pPr>
              <w:pStyle w:val="Contedodatabel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Assinatura do requerente</w:t>
            </w:r>
          </w:p>
          <w:p w:rsidR="00000000" w:rsidRDefault="00B1229C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00000" w:rsidRDefault="00B1229C">
            <w:pPr>
              <w:pStyle w:val="Contedodatabela"/>
              <w:jc w:val="both"/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) Deferido</w:t>
            </w:r>
          </w:p>
          <w:p w:rsidR="00000000" w:rsidRDefault="00B1229C">
            <w:pPr>
              <w:pStyle w:val="Contedodatabela"/>
              <w:jc w:val="both"/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) Indeferido</w:t>
            </w:r>
          </w:p>
          <w:p w:rsidR="00000000" w:rsidRDefault="00B1229C">
            <w:pPr>
              <w:pStyle w:val="Contedodatabela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Data: _____/_____/_______                                           ____________________________________</w:t>
            </w:r>
          </w:p>
          <w:p w:rsidR="00000000" w:rsidRDefault="00B1229C">
            <w:pPr>
              <w:pStyle w:val="Contedodatabela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Assinatura do Coordenador – Colegiado</w:t>
            </w:r>
          </w:p>
        </w:tc>
      </w:tr>
    </w:tbl>
    <w:p w:rsidR="00000000" w:rsidRDefault="00B1229C">
      <w:pPr>
        <w:spacing w:line="360" w:lineRule="auto"/>
      </w:pPr>
    </w:p>
    <w:sectPr w:rsidR="00000000">
      <w:headerReference w:type="default" r:id="rId6"/>
      <w:headerReference w:type="first" r:id="rId7"/>
      <w:pgSz w:w="11906" w:h="16838"/>
      <w:pgMar w:top="2370" w:right="1134" w:bottom="1134" w:left="1134" w:header="9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229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122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229C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B122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85"/>
      <w:gridCol w:w="6870"/>
      <w:gridCol w:w="1590"/>
    </w:tblGrid>
    <w:tr w:rsidR="00000000">
      <w:trPr>
        <w:trHeight w:val="1140"/>
      </w:trPr>
      <w:tc>
        <w:tcPr>
          <w:tcW w:w="1185" w:type="dxa"/>
          <w:shd w:val="clear" w:color="auto" w:fill="auto"/>
        </w:tcPr>
        <w:p w:rsidR="00000000" w:rsidRDefault="00B1229C">
          <w:pPr>
            <w:pStyle w:val="Contedodatabela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53.25pt" filled="t">
                <v:fill color2="black"/>
                <v:imagedata r:id="rId1" o:title=""/>
              </v:shape>
            </w:pict>
          </w:r>
        </w:p>
      </w:tc>
      <w:tc>
        <w:tcPr>
          <w:tcW w:w="6870" w:type="dxa"/>
          <w:shd w:val="clear" w:color="auto" w:fill="auto"/>
        </w:tcPr>
        <w:p w:rsidR="00000000" w:rsidRDefault="00B1229C">
          <w:pPr>
            <w:pStyle w:val="Cabealho"/>
            <w:jc w:val="center"/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MINISTÉRIO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DA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E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DUCAÇÃO</w:t>
          </w:r>
        </w:p>
        <w:p w:rsidR="00000000" w:rsidRDefault="00B1229C">
          <w:pPr>
            <w:pStyle w:val="Cabealho"/>
            <w:jc w:val="center"/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UNIVERSIDADE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FEDERAL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DOS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VALES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DO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JEQUITINHONHA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E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MUCURI</w:t>
          </w:r>
        </w:p>
        <w:p w:rsidR="00000000" w:rsidRDefault="00B1229C">
          <w:pPr>
            <w:pStyle w:val="Cabealho"/>
            <w:jc w:val="center"/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DIAMANTINA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–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MINAS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GERAIS</w:t>
          </w:r>
        </w:p>
        <w:p w:rsidR="00000000" w:rsidRDefault="00B1229C">
          <w:pPr>
            <w:spacing w:after="35"/>
            <w:jc w:val="center"/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PRÓ-REITORIA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DE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PESQUISA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E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PÓS-GRADUAÇÃO</w:t>
          </w:r>
          <w:r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 </w:t>
          </w:r>
        </w:p>
      </w:tc>
      <w:tc>
        <w:tcPr>
          <w:tcW w:w="1590" w:type="dxa"/>
          <w:shd w:val="clear" w:color="auto" w:fill="auto"/>
        </w:tcPr>
        <w:p w:rsidR="00000000" w:rsidRDefault="00B1229C">
          <w:pPr>
            <w:pStyle w:val="Contedodatabela"/>
          </w:pPr>
        </w:p>
        <w:p w:rsidR="00000000" w:rsidRDefault="00B1229C">
          <w:pPr>
            <w:pStyle w:val="Contedodatabela"/>
          </w:pPr>
          <w:r>
            <w:pict>
              <v:shape id="_x0000_s1025" type="#_x0000_t75" style="position:absolute;margin-left:-.3pt;margin-top:-14.25pt;width:72.55pt;height:40.35pt;z-index:251657728;mso-wrap-distance-left:0;mso-wrap-distance-right:0;mso-position-horizontal:absolute;mso-position-horizontal-relative:text;mso-position-vertical:absolute;mso-position-vertical-relative:text" filled="t">
                <v:fill opacity="0" color2="black"/>
                <v:imagedata r:id="rId2" o:title=""/>
                <w10:wrap type="square" side="largest"/>
              </v:shape>
            </w:pict>
          </w:r>
        </w:p>
        <w:p w:rsidR="00000000" w:rsidRDefault="00B1229C">
          <w:pPr>
            <w:pStyle w:val="Contedodatabela"/>
          </w:pPr>
        </w:p>
      </w:tc>
    </w:tr>
  </w:tbl>
  <w:p w:rsidR="00000000" w:rsidRDefault="00B122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22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9C"/>
    <w:rsid w:val="00B1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7557D16A-CCD9-4CEE-9DF9-E8CF5616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ableParagraph">
    <w:name w:val="Table Paragraph"/>
    <w:basedOn w:val="Normal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Jhones Matuda</dc:creator>
  <cp:keywords/>
  <dc:description/>
  <cp:lastModifiedBy>José Jhones Matuda</cp:lastModifiedBy>
  <cp:revision>2</cp:revision>
  <cp:lastPrinted>2018-06-12T17:59:00Z</cp:lastPrinted>
  <dcterms:created xsi:type="dcterms:W3CDTF">2020-12-02T10:43:00Z</dcterms:created>
  <dcterms:modified xsi:type="dcterms:W3CDTF">2020-12-02T10:43:00Z</dcterms:modified>
</cp:coreProperties>
</file>