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05 -ETIQUETA DE IDENTIFICAÇÃO DO BEM PERMANENTE (COMODATO)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60" w:firstLine="660"/>
        <w:jc w:val="left"/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a6099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a6099"/>
          <w:sz w:val="22"/>
          <w:szCs w:val="22"/>
          <w:rtl w:val="0"/>
        </w:rPr>
        <w:tab/>
        <w:tab/>
        <w:t xml:space="preserve">Projeto: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a6099"/>
          <w:sz w:val="22"/>
          <w:szCs w:val="22"/>
          <w:rtl w:val="0"/>
        </w:rPr>
        <w:tab/>
        <w:tab/>
        <w:t xml:space="preserve">Fundação de apoio: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a6099"/>
          <w:sz w:val="22"/>
          <w:szCs w:val="22"/>
          <w:rtl w:val="0"/>
        </w:rPr>
        <w:tab/>
        <w:tab/>
        <w:t xml:space="preserve">Nº do contrato de comodato(Fundação):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a6099"/>
          <w:sz w:val="22"/>
          <w:szCs w:val="22"/>
          <w:rtl w:val="0"/>
        </w:rPr>
        <w:tab/>
        <w:tab/>
        <w:t xml:space="preserve">Coordenador do projeto: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a6099"/>
          <w:sz w:val="22"/>
          <w:szCs w:val="22"/>
          <w:rtl w:val="0"/>
        </w:rPr>
        <w:tab/>
        <w:tab/>
        <w:t xml:space="preserve">Responsável pelo bem: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i w:val="1"/>
          <w:color w:val="2a609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a6099"/>
          <w:sz w:val="22"/>
          <w:szCs w:val="22"/>
          <w:rtl w:val="0"/>
        </w:rPr>
        <w:tab/>
        <w:tab/>
        <w:t xml:space="preserve">Setor de Guarda:</w:t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b w:val="1"/>
          <w:i w:val="1"/>
          <w:color w:val="3465a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