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828675" cy="819150"/>
            <wp:effectExtent b="0" l="0" r="0" t="0"/>
            <wp:docPr descr="Timbre" id="15" name="image1.png"/>
            <a:graphic>
              <a:graphicData uri="http://schemas.openxmlformats.org/drawingml/2006/picture">
                <pic:pic>
                  <pic:nvPicPr>
                    <pic:cNvPr descr="Timbr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56" w:line="289" w:lineRule="auto"/>
        <w:ind w:left="2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Ministério da Educação</w:t>
      </w:r>
    </w:p>
    <w:p w:rsidR="00000000" w:rsidDel="00000000" w:rsidP="00000000" w:rsidRDefault="00000000" w:rsidRPr="00000000" w14:paraId="00000006">
      <w:pPr>
        <w:spacing w:before="3" w:line="232" w:lineRule="auto"/>
        <w:ind w:left="2490" w:right="246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Universidade Federal dos Vales do Jequitinhonha e Mucuri Pró-Reitoria de Planejamento, Orçamento e Finanças Diretoria de Convênios e Projetos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5" w:right="0" w:firstLine="25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INDICAÇÃO DE COORDENADOR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2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Processo nº 23086.</w:t>
      </w:r>
      <w:r w:rsidDel="00000000" w:rsidR="00000000" w:rsidRPr="00000000">
        <w:rPr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sz w:val="24"/>
          <w:szCs w:val="24"/>
          <w:rtl w:val="0"/>
        </w:rPr>
        <w:t xml:space="preserve">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" w:line="232" w:lineRule="auto"/>
        <w:ind w:left="123" w:right="0" w:firstLine="1133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Interessado: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1"/>
          <w:szCs w:val="21"/>
          <w:rtl w:val="0"/>
        </w:rPr>
        <w:t xml:space="preserve"> @interessados_virgula_espaco@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16"/>
          <w:tab w:val="left" w:leader="none" w:pos="9715"/>
        </w:tabs>
        <w:spacing w:after="0" w:before="0" w:line="232" w:lineRule="auto"/>
        <w:ind w:left="425.19685039370086" w:right="59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servidor </w:t>
      </w:r>
      <w:r w:rsidDel="00000000" w:rsidR="00000000" w:rsidRPr="00000000">
        <w:rPr>
          <w:sz w:val="24"/>
          <w:szCs w:val="24"/>
          <w:rtl w:val="0"/>
        </w:rPr>
        <w:t xml:space="preserve">abaixo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identificado atuará com o coordenador do &lt;convênio/protocolo/cooperação técnica&gt; objeto do processo nº: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ser celebrado com: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45"/>
        </w:tabs>
        <w:spacing w:after="0" w:before="0" w:line="288" w:lineRule="auto"/>
        <w:ind w:left="183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 do partícipe externo).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15.0" w:type="dxa"/>
        <w:jc w:val="left"/>
        <w:tblInd w:w="153.0" w:type="dxa"/>
        <w:tblBorders>
          <w:top w:color="2b2b2b" w:space="0" w:sz="12" w:val="single"/>
          <w:left w:color="2b2b2b" w:space="0" w:sz="12" w:val="single"/>
          <w:bottom w:color="2b2b2b" w:space="0" w:sz="12" w:val="single"/>
          <w:right w:color="2b2b2b" w:space="0" w:sz="12" w:val="single"/>
          <w:insideH w:color="2b2b2b" w:space="0" w:sz="12" w:val="single"/>
          <w:insideV w:color="2b2b2b" w:space="0" w:sz="12" w:val="single"/>
        </w:tblBorders>
        <w:tblLayout w:type="fixed"/>
        <w:tblLook w:val="0000"/>
      </w:tblPr>
      <w:tblGrid>
        <w:gridCol w:w="2385"/>
        <w:gridCol w:w="8130"/>
        <w:tblGridChange w:id="0">
          <w:tblGrid>
            <w:gridCol w:w="2385"/>
            <w:gridCol w:w="8130"/>
          </w:tblGrid>
        </w:tblGridChange>
      </w:tblGrid>
      <w:tr>
        <w:trPr>
          <w:cantSplit w:val="0"/>
          <w:trHeight w:val="56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9" w:lineRule="auto"/>
              <w:ind w:left="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servidor:</w:t>
            </w:r>
          </w:p>
        </w:tc>
        <w:tc>
          <w:tcPr>
            <w:tcBorders>
              <w:right w:color="808080" w:space="0" w:sz="12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9" w:lineRule="auto"/>
              <w:ind w:left="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SIAPE:</w:t>
            </w:r>
          </w:p>
        </w:tc>
        <w:tc>
          <w:tcPr>
            <w:tcBorders>
              <w:right w:color="808080" w:space="0" w:sz="12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tcBorders>
              <w:bottom w:color="808080" w:space="0" w:sz="12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9" w:lineRule="auto"/>
              <w:ind w:left="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 institucional:</w:t>
            </w:r>
          </w:p>
        </w:tc>
        <w:tc>
          <w:tcPr>
            <w:tcBorders>
              <w:bottom w:color="808080" w:space="0" w:sz="12" w:val="single"/>
              <w:right w:color="808080" w:space="0" w:sz="12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Diamantina, data da assinatura eletrônica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2387600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07445" y="3779365"/>
                          <a:ext cx="2277110" cy="1270"/>
                        </a:xfrm>
                        <a:custGeom>
                          <a:rect b="b" l="l" r="r" t="t"/>
                          <a:pathLst>
                            <a:path extrusionOk="0" h="1270" w="2277110">
                              <a:moveTo>
                                <a:pt x="0" y="0"/>
                              </a:moveTo>
                              <a:lnTo>
                                <a:pt x="2276475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2387600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spacing w:before="13" w:lineRule="auto"/>
        <w:ind w:left="2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(Nome do Coordenador indicado)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1" w:lineRule="auto"/>
        <w:ind w:left="2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Ciente e de acordo,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2730500</wp:posOffset>
                </wp:positionH>
                <wp:positionV relativeFrom="paragraph">
                  <wp:posOffset>203200</wp:posOffset>
                </wp:positionV>
                <wp:extent cx="1270" cy="13850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48758" y="3779365"/>
                          <a:ext cx="1594485" cy="1270"/>
                        </a:xfrm>
                        <a:custGeom>
                          <a:rect b="b" l="l" r="r" t="t"/>
                          <a:pathLst>
                            <a:path extrusionOk="0" h="1270" w="1594485">
                              <a:moveTo>
                                <a:pt x="0" y="0"/>
                              </a:moveTo>
                              <a:lnTo>
                                <a:pt x="1594485" y="0"/>
                              </a:lnTo>
                            </a:path>
                          </a:pathLst>
                        </a:custGeom>
                        <a:noFill/>
                        <a:ln cap="flat" cmpd="sng" w="138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2730500</wp:posOffset>
                </wp:positionH>
                <wp:positionV relativeFrom="paragraph">
                  <wp:posOffset>203200</wp:posOffset>
                </wp:positionV>
                <wp:extent cx="1270" cy="13850"/>
                <wp:effectExtent b="0" l="0" r="0" t="0"/>
                <wp:wrapTopAndBottom distB="0" distT="0"/>
                <wp:docPr id="1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spacing w:before="13" w:lineRule="auto"/>
        <w:ind w:left="2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Chefia Imediata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9532"/>
        </w:tabs>
        <w:spacing w:before="53" w:lineRule="auto"/>
        <w:ind w:left="153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00" w:orient="portrait"/>
      <w:pgMar w:bottom="460" w:top="540" w:left="566" w:right="566" w:header="284" w:footer="26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6807200</wp:posOffset>
              </wp:positionH>
              <wp:positionV relativeFrom="paragraph">
                <wp:posOffset>10363200</wp:posOffset>
              </wp:positionV>
              <wp:extent cx="211455" cy="158115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49798" y="3710468"/>
                        <a:ext cx="192405" cy="139065"/>
                      </a:xfrm>
                      <a:custGeom>
                        <a:rect b="b" l="l" r="r" t="t"/>
                        <a:pathLst>
                          <a:path extrusionOk="0" h="139065" w="192405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192405" y="139065"/>
                            </a:lnTo>
                            <a:lnTo>
                              <a:pt x="19240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6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PAGE 2/ NUMPAGES 2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6807200</wp:posOffset>
              </wp:positionH>
              <wp:positionV relativeFrom="paragraph">
                <wp:posOffset>10363200</wp:posOffset>
              </wp:positionV>
              <wp:extent cx="211455" cy="158115"/>
              <wp:effectExtent b="0" l="0" r="0" t="0"/>
              <wp:wrapNone/>
              <wp:docPr id="1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1455" cy="158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</wp:posOffset>
              </wp:positionH>
              <wp:positionV relativeFrom="paragraph">
                <wp:posOffset>10363200</wp:posOffset>
              </wp:positionV>
              <wp:extent cx="6668134" cy="158115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021458" y="3710468"/>
                        <a:ext cx="6649084" cy="139065"/>
                      </a:xfrm>
                      <a:custGeom>
                        <a:rect b="b" l="l" r="r" t="t"/>
                        <a:pathLst>
                          <a:path extrusionOk="0" h="139065" w="6649084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6649084" y="139065"/>
                            </a:lnTo>
                            <a:lnTo>
                              <a:pt x="6649084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https://sei.ufvjm.edu.br/sei/controlador.php?acao=documento_imprimir_web&amp;acao_origem=arvore_visualizar&amp;id_documento=2005014&amp;infra_sist…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</wp:posOffset>
              </wp:positionH>
              <wp:positionV relativeFrom="paragraph">
                <wp:posOffset>10363200</wp:posOffset>
              </wp:positionV>
              <wp:extent cx="6668134" cy="158115"/>
              <wp:effectExtent b="0" l="0" r="0" t="0"/>
              <wp:wrapNone/>
              <wp:docPr id="1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68134" cy="158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25"/>
      <w:jc w:val="center"/>
    </w:pPr>
    <w:rPr>
      <w:b w:val="1"/>
      <w:sz w:val="26"/>
      <w:szCs w:val="26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4B61AC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4B61AC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4B61AC"/>
  </w:style>
  <w:style w:type="paragraph" w:styleId="TableParagraph" w:customStyle="1">
    <w:name w:val="Table Paragraph"/>
    <w:basedOn w:val="Normal"/>
    <w:uiPriority w:val="1"/>
    <w:qFormat w:val="1"/>
    <w:rsid w:val="004B61AC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80CA7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80CA7"/>
    <w:rPr>
      <w:rFonts w:ascii="Tahoma" w:cs="Tahoma" w:eastAsia="Calibri" w:hAnsi="Tahoma"/>
      <w:sz w:val="16"/>
      <w:szCs w:val="16"/>
      <w:lang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5B0BM/o/sC27BilRdeyAyxa/6g==">CgMxLjA4AHIhMUJZa2Nzb1QxY0k0WmltcFh2WFVuSlhLdEY1bU9OWGZQ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2025-05-09T11:45:00Z</dcterms:created>
  <dc:creator>Usuário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Mozilla/5.0 (Windows NT 10.0; Win64; x64) AppleWebKit/537.36 (KHTML, like Gecko) Chrome/135.0.0.0 Safari/537.36</vt:lpwstr>
  </property>
  <property fmtid="{D5CDD505-2E9C-101B-9397-08002B2CF9AE}" pid="4" name="LastSaved">
    <vt:filetime>2025-05-09T00:00:00Z</vt:filetime>
  </property>
  <property fmtid="{D5CDD505-2E9C-101B-9397-08002B2CF9AE}" pid="5" name="Producer">
    <vt:lpwstr>Skia/PDF m135</vt:lpwstr>
  </property>
</Properties>
</file>