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 w:before="0" w:after="0"/>
        <w:ind w:left="0" w:right="0" w:hanging="0"/>
        <w:jc w:val="center"/>
        <w:rPr>
          <w:b/>
          <w:b/>
          <w:bCs/>
          <w:i w:val="false"/>
          <w:i w:val="false"/>
          <w:iCs w:val="false"/>
          <w:color w:val="000000"/>
          <w:u w:val="none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838200" cy="819150"/>
            <wp:effectExtent l="0" t="0" r="0" b="0"/>
            <wp:docPr id="1" name="Imagem 1" descr="f3128cd8-bccf-4ad2-b89a-018fba76c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f3128cd8-bccf-4ad2-b89a-018fba76c053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360" w:before="0" w:after="0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>MINISTÉRIO DA EDUCAÇÃO</w:t>
      </w:r>
    </w:p>
    <w:p>
      <w:pPr>
        <w:pStyle w:val="Normal1"/>
        <w:spacing w:lineRule="auto" w:line="360" w:before="0" w:after="0"/>
        <w:ind w:left="0" w:right="0" w:hanging="0"/>
        <w:jc w:val="center"/>
        <w:rPr>
          <w:color w:val="000000"/>
        </w:rPr>
      </w:pPr>
      <w:r>
        <w:rPr>
          <w:rFonts w:ascii="Times New Roman" w:hAnsi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>UNIVERSIDADE FEDERAL DOS VALES DO JEQUITINHONHA E MUCURI</w:t>
      </w:r>
    </w:p>
    <w:p>
      <w:pPr>
        <w:pStyle w:val="Normal1"/>
        <w:spacing w:lineRule="auto" w:line="360" w:before="0" w:after="0"/>
        <w:ind w:left="0" w:right="0" w:hanging="0"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>CONSELHO UNIVERSITÁRIO – CONSU</w:t>
      </w:r>
    </w:p>
    <w:p>
      <w:pPr>
        <w:pStyle w:val="Normal1"/>
        <w:spacing w:lineRule="auto" w:line="360" w:before="0" w:after="0"/>
        <w:ind w:left="0" w:right="0" w:hanging="0"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</w:r>
    </w:p>
    <w:p>
      <w:pPr>
        <w:pStyle w:val="Normal1"/>
        <w:spacing w:lineRule="auto" w:line="360" w:before="0" w:after="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>RESOLUÇÃO Nº. 1</w:t>
      </w:r>
      <w:r>
        <w:rPr>
          <w:rFonts w:cs="Times New Roman" w:ascii="Times New Roman" w:hAnsi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>9</w:t>
      </w:r>
      <w:r>
        <w:rPr>
          <w:rFonts w:cs="Times New Roman" w:ascii="Times New Roman" w:hAnsi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, DE </w:t>
      </w:r>
      <w:r>
        <w:rPr>
          <w:rFonts w:cs="Times New Roman" w:ascii="Times New Roman" w:hAnsi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>11</w:t>
      </w:r>
      <w:r>
        <w:rPr>
          <w:rFonts w:cs="Times New Roman" w:ascii="Times New Roman" w:hAnsi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 DE </w:t>
      </w:r>
      <w:r>
        <w:rPr>
          <w:rFonts w:cs="Times New Roman" w:ascii="Times New Roman" w:hAnsi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>DEZEMBRO</w:t>
      </w:r>
      <w:r>
        <w:rPr>
          <w:rFonts w:cs="Times New Roman" w:ascii="Times New Roman" w:hAnsi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 DE 2018</w:t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</w:r>
    </w:p>
    <w:p>
      <w:pPr>
        <w:pStyle w:val="Normal"/>
        <w:widowControl/>
        <w:tabs>
          <w:tab w:val="left" w:pos="4800" w:leader="none"/>
        </w:tabs>
        <w:bidi w:val="0"/>
        <w:spacing w:lineRule="auto" w:line="360"/>
        <w:ind w:left="4932" w:right="0" w:hanging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>Aprova o Plano de Desenvolvimento Institucional da Universidade Federal dos Vales do Jequitinhonha e Mucuri – UFVJM para o quadriênio 2017-2021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>.</w:t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</w:r>
    </w:p>
    <w:p>
      <w:pPr>
        <w:pStyle w:val="Normal1"/>
        <w:spacing w:lineRule="auto" w:line="36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highlight w:val="white"/>
          <w:u w:val="none"/>
        </w:rPr>
        <w:tab/>
      </w:r>
      <w:r>
        <w:rPr>
          <w:rStyle w:val="Fontepargpadro"/>
          <w:rFonts w:eastAsia="Times New Roman" w:cs="Times New Roman" w:ascii="Times New Roman" w:hAnsi="Times New Roman"/>
          <w:b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highlight w:val="white"/>
          <w:u w:val="none"/>
          <w:shd w:fill="FFFFFF" w:val="clear"/>
        </w:rPr>
        <w:t>O PRESIDENTE DO CONSELHO UNIVERSITÁRIO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highlight w:val="white"/>
          <w:u w:val="none"/>
          <w:shd w:fill="FFFFFF" w:val="clear"/>
        </w:rPr>
        <w:t xml:space="preserve"> da Universidade Federal dos Vales do Jequitinhonha e Mucuri, no uso de suas atribuições, </w:t>
      </w: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highlight w:val="white"/>
          <w:u w:val="none"/>
          <w:shd w:fill="FFFFFF" w:val="clear"/>
        </w:rPr>
        <w:t>e tendo em vista o que deliberou em sua 159ª sessão ordinária, realizada no dia 09 de maio de 2018,</w:t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ab/>
        <w:t>RESOLVE: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ab/>
      </w:r>
      <w:r>
        <w:rPr>
          <w:rFonts w:ascii="Times New Roman" w:hAnsi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>Art. 1</w:t>
      </w:r>
      <w:r>
        <w:rPr>
          <w:rFonts w:ascii="Times New Roman" w:hAnsi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>º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>Aprovar o Plano de Desenvolvimento Institucional da Universidade Federal dos Vales do Jequitinhonha e Mucuri – UFVJM para o quadriênio 2017-2021.</w:t>
      </w:r>
    </w:p>
    <w:p>
      <w:pPr>
        <w:pStyle w:val="Normal"/>
        <w:spacing w:lineRule="auto" w:line="360" w:before="0" w:after="0"/>
        <w:ind w:left="0" w:right="0" w:hanging="0"/>
        <w:jc w:val="both"/>
        <w:rPr>
          <w:b w:val="false"/>
          <w:b w:val="false"/>
          <w:bCs w:val="false"/>
          <w:i w:val="false"/>
          <w:i w:val="false"/>
          <w:iCs w:val="false"/>
          <w:strike w:val="false"/>
          <w:dstrike w:val="false"/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ab/>
      </w:r>
      <w:r>
        <w:rPr>
          <w:rFonts w:ascii="Times New Roman" w:hAnsi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>Art. 2º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 O Plano de Desenvolvimento Institucional da Universidade Federal dos Vales do Jequitinhonha e Mucuri – UFVJM para o quadriênio 2017-2021 encontra-se anexo à presente Resolução.</w:t>
      </w:r>
    </w:p>
    <w:p>
      <w:pPr>
        <w:pStyle w:val="Normal"/>
        <w:spacing w:lineRule="auto" w:line="360" w:before="0" w:after="0"/>
        <w:ind w:left="0" w:right="0" w:hanging="0"/>
        <w:jc w:val="both"/>
        <w:rPr>
          <w:b w:val="false"/>
          <w:b w:val="false"/>
          <w:bCs w:val="false"/>
          <w:i w:val="false"/>
          <w:i w:val="false"/>
          <w:iCs w:val="false"/>
          <w:strike w:val="false"/>
          <w:dstrike w:val="false"/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ab/>
      </w:r>
      <w:r>
        <w:rPr>
          <w:rFonts w:ascii="Times New Roman" w:hAnsi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>Art. 3º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 Esta Resolução entra em vigor na data de sua aprovação por este Conselho, revogadas as disposições em contrário.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</w:r>
    </w:p>
    <w:p>
      <w:pPr>
        <w:pStyle w:val="Normal1"/>
        <w:spacing w:lineRule="auto" w:line="360" w:before="0" w:after="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trike w:val="false"/>
          <w:dstrike w:val="false"/>
          <w:sz w:val="24"/>
          <w:szCs w:val="24"/>
          <w:u w:val="none"/>
        </w:rPr>
        <w:t>CLÁUDIO EDUARDO RODRIGUES</w:t>
      </w:r>
    </w:p>
    <w:sectPr>
      <w:type w:val="nextPage"/>
      <w:pgSz w:w="11906" w:h="16838"/>
      <w:pgMar w:left="1246" w:right="1141" w:header="0" w:top="851" w:footer="0" w:bottom="851" w:gutter="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man Old Style">
    <w:charset w:val="00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2"/>
      <w:jc w:val="left"/>
    </w:pPr>
    <w:rPr>
      <w:rFonts w:ascii="Calibri" w:hAnsi="Calibri" w:eastAsia="" w:cs=""/>
      <w:color w:val="00000A"/>
      <w:sz w:val="22"/>
      <w:szCs w:val="22"/>
      <w:lang w:val="pt-BR" w:eastAsia="pt-BR" w:bidi="ar-SA"/>
    </w:rPr>
  </w:style>
  <w:style w:type="paragraph" w:styleId="Ttulo1">
    <w:name w:val="Heading 1"/>
    <w:basedOn w:val="Ttulo"/>
    <w:qFormat/>
    <w:pPr>
      <w:widowControl w:val="false"/>
      <w:bidi w:val="0"/>
      <w:jc w:val="left"/>
      <w:outlineLvl w:val="0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pt-BR" w:eastAsia="pt-BR" w:bidi="ar-SA"/>
    </w:rPr>
  </w:style>
  <w:style w:type="paragraph" w:styleId="Ttulo2">
    <w:name w:val="Heading 2"/>
    <w:basedOn w:val="Ttulo"/>
    <w:qFormat/>
    <w:pPr>
      <w:widowControl w:val="false"/>
      <w:bidi w:val="0"/>
      <w:jc w:val="left"/>
      <w:outlineLvl w:val="1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pt-BR" w:eastAsia="pt-BR" w:bidi="ar-SA"/>
    </w:rPr>
  </w:style>
  <w:style w:type="paragraph" w:styleId="Ttulo3">
    <w:name w:val="Heading 3"/>
    <w:basedOn w:val="Ttulo"/>
    <w:qFormat/>
    <w:pPr>
      <w:widowControl w:val="false"/>
      <w:bidi w:val="0"/>
      <w:jc w:val="left"/>
      <w:outlineLvl w:val="2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c4351"/>
    <w:rPr>
      <w:rFonts w:ascii="Segoe UI" w:hAnsi="Segoe UI" w:cs="Segoe UI"/>
      <w:sz w:val="18"/>
      <w:szCs w:val="18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>
      <w:widowControl w:val="false"/>
      <w:spacing w:lineRule="auto" w:line="252"/>
    </w:pPr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widowControl w:val="false"/>
      <w:suppressLineNumbers/>
    </w:pPr>
    <w:rPr/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qFormat/>
    <w:pPr>
      <w:widowControl w:val="false"/>
      <w:suppressLineNumbers/>
      <w:bidi w:val="0"/>
      <w:spacing w:before="120" w:after="120"/>
      <w:jc w:val="left"/>
    </w:pPr>
    <w:rPr>
      <w:rFonts w:ascii="Calibri" w:hAnsi="Calibri" w:eastAsia="" w:cs="" w:asciiTheme="minorHAnsi" w:cstheme="minorBidi" w:eastAsiaTheme="minorEastAsia" w:hAnsiTheme="minorHAnsi"/>
      <w:i/>
      <w:iCs/>
      <w:color w:val="00000A"/>
      <w:sz w:val="22"/>
      <w:szCs w:val="22"/>
      <w:lang w:val="pt-BR" w:eastAsia="pt-BR" w:bidi="ar-SA"/>
    </w:rPr>
  </w:style>
  <w:style w:type="paragraph" w:styleId="Ttulo11" w:customStyle="1">
    <w:name w:val="Título1"/>
    <w:basedOn w:val="Ttulododocumento"/>
    <w:qFormat/>
    <w:pPr>
      <w:widowControl w:val="false"/>
    </w:pPr>
    <w:rPr>
      <w:rFonts w:cs="" w:cstheme="minorBidi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" w:hAnsi="Liberation Serif" w:eastAsia="SimSun" w:cs="Mangal"/>
      <w:color w:val="00000A"/>
      <w:sz w:val="24"/>
      <w:szCs w:val="24"/>
      <w:lang w:val="pt-BR" w:eastAsia="zh-CN" w:bidi="hi-IN"/>
    </w:rPr>
  </w:style>
  <w:style w:type="paragraph" w:styleId="Corpodotexto" w:customStyle="1">
    <w:name w:val="Corpo do texto"/>
    <w:basedOn w:val="Normal1"/>
    <w:qFormat/>
    <w:pPr>
      <w:spacing w:lineRule="auto" w:line="288" w:before="0" w:after="140"/>
    </w:pPr>
    <w:rPr/>
  </w:style>
  <w:style w:type="paragraph" w:styleId="Annotationtext">
    <w:name w:val="annotation text"/>
    <w:basedOn w:val="Normal1"/>
    <w:link w:val="Textodecomentrio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4c43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1"/>
    <w:pPr>
      <w:tabs>
        <w:tab w:val="center" w:pos="4252" w:leader="none"/>
        <w:tab w:val="right" w:pos="8504" w:leader="none"/>
      </w:tabs>
    </w:pPr>
    <w:rPr/>
  </w:style>
  <w:style w:type="paragraph" w:styleId="Citaes" w:customStyle="1">
    <w:name w:val="Citações"/>
    <w:basedOn w:val="Normal1"/>
    <w:qFormat/>
    <w:pPr/>
    <w:rPr/>
  </w:style>
  <w:style w:type="paragraph" w:styleId="Subttulo">
    <w:name w:val="Subtitle"/>
    <w:basedOn w:val="Ttulo11"/>
    <w:qFormat/>
    <w:pPr/>
    <w:rPr/>
  </w:style>
  <w:style w:type="paragraph" w:styleId="Default" w:customStyle="1">
    <w:name w:val="Default"/>
    <w:qFormat/>
    <w:pPr>
      <w:widowControl w:val="false"/>
      <w:bidi w:val="0"/>
      <w:ind w:firstLine="357"/>
      <w:jc w:val="both"/>
    </w:pPr>
    <w:rPr>
      <w:rFonts w:ascii="Bookman Old Style" w:hAnsi="Bookman Old Style" w:eastAsia="Times New Roman" w:cs="Bookman Old Style"/>
      <w:color w:val="000000"/>
      <w:sz w:val="24"/>
      <w:szCs w:val="24"/>
      <w:lang w:val="pt-BR" w:eastAsia="pt-BR" w:bidi="ar-SA"/>
    </w:rPr>
  </w:style>
  <w:style w:type="paragraph" w:styleId="CM9" w:customStyle="1">
    <w:name w:val="CM9"/>
    <w:basedOn w:val="Default"/>
    <w:next w:val="Default"/>
    <w:qFormat/>
    <w:pPr>
      <w:spacing w:before="0" w:after="125"/>
    </w:pPr>
    <w:rPr>
      <w:color w:val="00000A"/>
    </w:rPr>
  </w:style>
  <w:style w:type="paragraph" w:styleId="CM10" w:customStyle="1">
    <w:name w:val="CM10"/>
    <w:basedOn w:val="Default"/>
    <w:next w:val="Default"/>
    <w:qFormat/>
    <w:pPr>
      <w:spacing w:before="0" w:after="343"/>
    </w:pPr>
    <w:rPr>
      <w:color w:val="00000A"/>
    </w:rPr>
  </w:style>
  <w:style w:type="paragraph" w:styleId="CM11" w:customStyle="1">
    <w:name w:val="CM11"/>
    <w:basedOn w:val="Default"/>
    <w:next w:val="Default"/>
    <w:qFormat/>
    <w:pPr>
      <w:spacing w:before="0" w:after="648"/>
    </w:pPr>
    <w:rPr>
      <w:color w:val="00000A"/>
    </w:rPr>
  </w:style>
  <w:style w:type="paragraph" w:styleId="NormalWeb">
    <w:name w:val="Normal (Web)"/>
    <w:basedOn w:val="Normal"/>
    <w:qFormat/>
    <w:pPr/>
    <w:rPr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Application>LibreOffice/5.1.5.2$Windows_x86 LibreOffice_project/7a864d8825610a8c07cfc3bc01dd4fce6a9447e5</Application>
  <Pages>1</Pages>
  <Words>154</Words>
  <Characters>865</Characters>
  <CharactersWithSpaces>1017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2018-03-16T17:38:00Z</dcterms:created>
  <dc:creator>DANIELA</dc:creator>
  <dc:description/>
  <dc:language>pt</dc:language>
  <cp:lastModifiedBy/>
  <cp:lastPrinted>2018-08-17T09:21:24Z</cp:lastPrinted>
  <dcterms:modified xsi:type="dcterms:W3CDTF">2018-12-11T16:53:14Z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