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48335" cy="633730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633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dos Vales do Jequitinhonha e Mucuri - UFVJM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Pró-Reitoria de Graduação - PROGRAD -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Divisão de Apoio Pedagógico - DAP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Campi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: Ie JK, Janaúba, Mucuri e Unaí)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quebra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pré-requisitos ou correquisitos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Ind w:w="-1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1500"/>
        <w:gridCol w:w="2115"/>
        <w:gridCol w:w="2565"/>
        <w:gridCol w:w="2445"/>
        <w:tblGridChange w:id="0">
          <w:tblGrid>
            <w:gridCol w:w="1245"/>
            <w:gridCol w:w="1500"/>
            <w:gridCol w:w="2115"/>
            <w:gridCol w:w="2565"/>
            <w:gridCol w:w="2445"/>
          </w:tblGrid>
        </w:tblGridChange>
      </w:tblGrid>
      <w:tr>
        <w:trPr>
          <w:trHeight w:val="420" w:hRule="atLeast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ind w:left="-32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ind w:left="-32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     Componente Curricular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(Código/ Nome/CH)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Ação: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single"/>
                <w:rtl w:val="0"/>
              </w:rPr>
              <w:t xml:space="preserve">Quebra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Currículo 20xx/x</w:t>
            </w:r>
          </w:p>
        </w:tc>
      </w:tr>
      <w:tr>
        <w:trPr>
          <w:trHeight w:val="1551.9140625" w:hRule="atLeast"/>
        </w:trPr>
        <w:tc>
          <w:tcPr>
            <w:gridSpan w:val="2"/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Pré-requisito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(Código/ Nome/CH)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ind w:left="-32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-32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             Correquisito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(Código/ Nome/CH)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9.140625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9.140625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Tabela de inclusão de pré-requisitos ou correquisitos</w:t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left"/>
        <w:tblInd w:w="-1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1500"/>
        <w:gridCol w:w="2115"/>
        <w:gridCol w:w="2565"/>
        <w:gridCol w:w="2445"/>
        <w:tblGridChange w:id="0">
          <w:tblGrid>
            <w:gridCol w:w="1245"/>
            <w:gridCol w:w="1500"/>
            <w:gridCol w:w="2115"/>
            <w:gridCol w:w="2565"/>
            <w:gridCol w:w="2445"/>
          </w:tblGrid>
        </w:tblGridChange>
      </w:tblGrid>
      <w:tr>
        <w:trPr>
          <w:trHeight w:val="420" w:hRule="atLeast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240" w:before="240" w:lineRule="auto"/>
              <w:ind w:left="-32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ind w:left="-32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     Componente Curricular</w:t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(Código/ Nome/CH)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u w:val="single"/>
                <w:rtl w:val="0"/>
              </w:rPr>
              <w:t xml:space="preserve"> Inclusão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Currículo 20xx/x</w:t>
            </w:r>
          </w:p>
        </w:tc>
      </w:tr>
      <w:tr>
        <w:trPr>
          <w:trHeight w:val="1523.935546875" w:hRule="atLeast"/>
        </w:trPr>
        <w:tc>
          <w:tcPr>
            <w:gridSpan w:val="2"/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Pré-requisito</w:t>
            </w:r>
          </w:p>
          <w:p w:rsidR="00000000" w:rsidDel="00000000" w:rsidP="00000000" w:rsidRDefault="00000000" w:rsidRPr="00000000" w14:paraId="00000037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(Código/ Nome/CH)</w:t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ind w:left="-32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eece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ind w:left="-32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             Correquisito</w:t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(Código/ Nome/CH)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-32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9.140625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4.140625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ind w:left="-320" w:firstLine="0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Aprovação do Colegiado em: ___ Reunião, ___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Ad referendum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jc w:val="center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Data: ___/___/___    Assinatura do Presidente do Colegiado 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suppressAutoHyphens w:val="0"/>
      <w:autoSpaceDN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eastAsia="Microsoft YaHei" w:hAnsi="Liberation Sans"/>
      <w:w w:val="100"/>
      <w:kern w:val="3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suppressAutoHyphens w:val="0"/>
      <w:autoSpaceDN w:val="0"/>
      <w:spacing w:after="140" w:line="288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Textbody"/>
    <w:next w:val="Lista"/>
    <w:autoRedefine w:val="0"/>
    <w:hidden w:val="0"/>
    <w:qFormat w:val="0"/>
    <w:pPr>
      <w:suppressAutoHyphens w:val="0"/>
      <w:autoSpaceDN w:val="0"/>
      <w:spacing w:after="140" w:line="288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Standard"/>
    <w:next w:val="Legenda"/>
    <w:autoRedefine w:val="0"/>
    <w:hidden w:val="0"/>
    <w:qFormat w:val="0"/>
    <w:pPr>
      <w:suppressLineNumbers w:val="1"/>
      <w:suppressAutoHyphens w:val="0"/>
      <w:autoSpaceDN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16"/>
      <w:szCs w:val="14"/>
      <w:effect w:val="none"/>
      <w:vertAlign w:val="baseline"/>
      <w:cs w:val="0"/>
      <w:em w:val="none"/>
      <w:lang w:bidi="hi-IN" w:eastAsia="zh-CN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hAnsi="Tahoma"/>
      <w:w w:val="100"/>
      <w:position w:val="-1"/>
      <w:sz w:val="16"/>
      <w:szCs w:val="14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dtL2QzPbFxsbzlfE6KSSvce+hA==">AMUW2mVQF+C7WG+PLDwTJD5n7jBfSWkSx8UQQebc3aV4/2BMf/szkDmQ7x/V4Ev947K/zzhDFs+nCcz5HU36PhWjurcCv9i4MUb1L9pP0og3ZuiENulu/qg=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2021-07-08T18:24:00Z</dcterms:created>
  <dc:creator>Anna Clara</dc:creator>
</cp:coreProperties>
</file>